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B834" w14:textId="77777777" w:rsidR="00493F05" w:rsidRPr="00430BE0" w:rsidRDefault="00493F05" w:rsidP="00493F05">
      <w:pPr>
        <w:spacing w:after="0" w:line="240" w:lineRule="auto"/>
        <w:rPr>
          <w:rFonts w:ascii="Times New Roman" w:hAnsi="Times New Roman" w:cs="Times New Roman"/>
        </w:rPr>
      </w:pPr>
      <w:r w:rsidRPr="00430BE0">
        <w:rPr>
          <w:rFonts w:ascii="Times New Roman" w:hAnsi="Times New Roman" w:cs="Times New Roman"/>
        </w:rPr>
        <w:t>Kuria Diecezjalna Włocław</w:t>
      </w:r>
      <w:r>
        <w:rPr>
          <w:rFonts w:ascii="Times New Roman" w:hAnsi="Times New Roman" w:cs="Times New Roman"/>
        </w:rPr>
        <w:t>ska</w:t>
      </w:r>
    </w:p>
    <w:p w14:paraId="37B96042" w14:textId="77777777" w:rsidR="00493F05" w:rsidRPr="00430BE0" w:rsidRDefault="00493F05" w:rsidP="00493F05">
      <w:pPr>
        <w:pStyle w:val="Tytu"/>
        <w:jc w:val="left"/>
        <w:rPr>
          <w:b w:val="0"/>
          <w:bCs w:val="0"/>
          <w:smallCaps w:val="0"/>
          <w:sz w:val="24"/>
        </w:rPr>
      </w:pPr>
    </w:p>
    <w:p w14:paraId="5DAE94BF" w14:textId="77777777" w:rsidR="00493F05" w:rsidRPr="00430BE0" w:rsidRDefault="00493F05" w:rsidP="00493F05">
      <w:pPr>
        <w:pStyle w:val="Tytu"/>
        <w:rPr>
          <w:sz w:val="28"/>
          <w:szCs w:val="28"/>
        </w:rPr>
      </w:pPr>
    </w:p>
    <w:p w14:paraId="0D8D5C40" w14:textId="77777777" w:rsidR="00493F05" w:rsidRPr="00430BE0" w:rsidRDefault="00493F05" w:rsidP="00493F05">
      <w:pPr>
        <w:pStyle w:val="Tytu"/>
        <w:rPr>
          <w:sz w:val="28"/>
          <w:szCs w:val="28"/>
        </w:rPr>
      </w:pPr>
      <w:r w:rsidRPr="00430BE0">
        <w:rPr>
          <w:sz w:val="28"/>
          <w:szCs w:val="28"/>
        </w:rPr>
        <w:t>Zmiany personalne w diecezji</w:t>
      </w:r>
    </w:p>
    <w:p w14:paraId="0318B635" w14:textId="77777777" w:rsidR="00493F05" w:rsidRPr="00430BE0" w:rsidRDefault="00493F05" w:rsidP="00493F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2B025" w14:textId="77777777" w:rsidR="00493F05" w:rsidRPr="00430BE0" w:rsidRDefault="00493F05" w:rsidP="00493F05">
      <w:pPr>
        <w:pStyle w:val="Podtytu"/>
        <w:rPr>
          <w:sz w:val="26"/>
          <w:szCs w:val="26"/>
        </w:rPr>
      </w:pPr>
      <w:r w:rsidRPr="00430BE0">
        <w:rPr>
          <w:sz w:val="26"/>
          <w:szCs w:val="26"/>
        </w:rPr>
        <w:t>Zmiany proboszczowskie</w:t>
      </w:r>
    </w:p>
    <w:p w14:paraId="75FC71AD" w14:textId="77777777" w:rsidR="00493F05" w:rsidRPr="00430BE0" w:rsidRDefault="00493F05" w:rsidP="00493F05">
      <w:pPr>
        <w:pStyle w:val="Podtytu"/>
        <w:rPr>
          <w:b w:val="0"/>
          <w:sz w:val="23"/>
        </w:rPr>
      </w:pPr>
    </w:p>
    <w:p w14:paraId="70A202D0" w14:textId="3472A0F9" w:rsidR="00493F05" w:rsidRPr="00EC3EDB" w:rsidRDefault="00493F05" w:rsidP="00493F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3EDB">
        <w:rPr>
          <w:rFonts w:ascii="Times New Roman" w:hAnsi="Times New Roman" w:cs="Times New Roman"/>
          <w:i/>
          <w:iCs/>
          <w:sz w:val="24"/>
          <w:szCs w:val="24"/>
        </w:rPr>
        <w:t>Z dniem 1 lipca 202</w:t>
      </w:r>
      <w:r w:rsidR="005754B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C3EDB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14:paraId="070CD812" w14:textId="71697A2A" w:rsidR="00FB1805" w:rsidRDefault="00FB1805" w:rsidP="00FB18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271149"/>
      <w:r>
        <w:rPr>
          <w:rFonts w:ascii="Times New Roman" w:hAnsi="Times New Roman" w:cs="Times New Roman"/>
          <w:sz w:val="24"/>
          <w:szCs w:val="24"/>
        </w:rPr>
        <w:t xml:space="preserve">Ks. Marek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Kryska</w:t>
      </w:r>
      <w:r>
        <w:rPr>
          <w:rFonts w:ascii="Times New Roman" w:hAnsi="Times New Roman" w:cs="Times New Roman"/>
          <w:sz w:val="24"/>
          <w:szCs w:val="24"/>
        </w:rPr>
        <w:t xml:space="preserve"> – z prob. par. NMP Królowej Polski w Sieradzu, emerytura;</w:t>
      </w:r>
    </w:p>
    <w:p w14:paraId="7CA5C2CC" w14:textId="41583EAE" w:rsidR="00FB1805" w:rsidRDefault="00FB1805" w:rsidP="00FB18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Leszek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Malinowski</w:t>
      </w:r>
      <w:r>
        <w:rPr>
          <w:rFonts w:ascii="Times New Roman" w:hAnsi="Times New Roman" w:cs="Times New Roman"/>
          <w:sz w:val="24"/>
          <w:szCs w:val="24"/>
        </w:rPr>
        <w:t xml:space="preserve"> – z prob. par. Przemienienia Pańskiego w Aleksandrowie Kuj., emerytura;</w:t>
      </w:r>
      <w:r w:rsidR="00817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2E744" w14:textId="17981B33" w:rsidR="00493F05" w:rsidRDefault="00493F05" w:rsidP="00493F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Stanisław </w:t>
      </w:r>
      <w:proofErr w:type="spellStart"/>
      <w:r w:rsidRPr="006952D9">
        <w:rPr>
          <w:rFonts w:ascii="Times New Roman" w:hAnsi="Times New Roman" w:cs="Times New Roman"/>
          <w:b/>
          <w:bCs/>
          <w:sz w:val="24"/>
          <w:szCs w:val="24"/>
        </w:rPr>
        <w:t>Morzycki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 prob. par. Charłupia Wielka, emerytura;</w:t>
      </w:r>
    </w:p>
    <w:p w14:paraId="1DDDC993" w14:textId="74F935F6" w:rsidR="005754B9" w:rsidRDefault="005754B9" w:rsidP="00493F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Stanisław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Płaszczyk</w:t>
      </w:r>
      <w:r>
        <w:rPr>
          <w:rFonts w:ascii="Times New Roman" w:hAnsi="Times New Roman" w:cs="Times New Roman"/>
          <w:sz w:val="24"/>
          <w:szCs w:val="24"/>
        </w:rPr>
        <w:t xml:space="preserve"> – z prob. </w:t>
      </w:r>
      <w:r w:rsidR="00660E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ar. Malanów, emerytura</w:t>
      </w:r>
      <w:r w:rsidR="00660EB8">
        <w:rPr>
          <w:rFonts w:ascii="Times New Roman" w:hAnsi="Times New Roman" w:cs="Times New Roman"/>
          <w:sz w:val="24"/>
          <w:szCs w:val="24"/>
        </w:rPr>
        <w:t>;</w:t>
      </w:r>
    </w:p>
    <w:p w14:paraId="6B115DBF" w14:textId="3D58065F" w:rsidR="005754B9" w:rsidRDefault="005754B9" w:rsidP="00493F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Andrzej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Walczak</w:t>
      </w:r>
      <w:r>
        <w:rPr>
          <w:rFonts w:ascii="Times New Roman" w:hAnsi="Times New Roman" w:cs="Times New Roman"/>
          <w:sz w:val="24"/>
          <w:szCs w:val="24"/>
        </w:rPr>
        <w:t xml:space="preserve"> – z prob. </w:t>
      </w:r>
      <w:r w:rsidR="00660E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ar. Brzeźno k/Konina, emerytura</w:t>
      </w:r>
      <w:r w:rsidR="00660EB8">
        <w:rPr>
          <w:rFonts w:ascii="Times New Roman" w:hAnsi="Times New Roman" w:cs="Times New Roman"/>
          <w:sz w:val="24"/>
          <w:szCs w:val="24"/>
        </w:rPr>
        <w:t>;</w:t>
      </w:r>
    </w:p>
    <w:p w14:paraId="74BB3023" w14:textId="0C51E8AE" w:rsidR="00FB1805" w:rsidRDefault="00FB1805" w:rsidP="00FB18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Tomasz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Bartkowiak</w:t>
      </w:r>
      <w:r>
        <w:rPr>
          <w:rFonts w:ascii="Times New Roman" w:hAnsi="Times New Roman" w:cs="Times New Roman"/>
          <w:sz w:val="24"/>
          <w:szCs w:val="24"/>
        </w:rPr>
        <w:t xml:space="preserve"> – z prob. par. Siniarzewo – prob. par. Brzeźno k/Konina;</w:t>
      </w:r>
    </w:p>
    <w:p w14:paraId="50D0548E" w14:textId="2AA80EF0" w:rsidR="00FB1805" w:rsidRDefault="00FB1805" w:rsidP="00FB18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Jan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Dominowski</w:t>
      </w:r>
      <w:r>
        <w:rPr>
          <w:rFonts w:ascii="Times New Roman" w:hAnsi="Times New Roman" w:cs="Times New Roman"/>
          <w:sz w:val="24"/>
          <w:szCs w:val="24"/>
        </w:rPr>
        <w:t xml:space="preserve"> – z prob. par. Góra – prob. par. Służewo;</w:t>
      </w:r>
    </w:p>
    <w:p w14:paraId="186E923C" w14:textId="30CFB038" w:rsidR="00FB1805" w:rsidRDefault="00FB1805" w:rsidP="00FB18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Tomasz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Kalinowski</w:t>
      </w:r>
      <w:r>
        <w:rPr>
          <w:rFonts w:ascii="Times New Roman" w:hAnsi="Times New Roman" w:cs="Times New Roman"/>
          <w:sz w:val="24"/>
          <w:szCs w:val="24"/>
        </w:rPr>
        <w:t xml:space="preserve"> – z prob. par. Dobrzejewice – prob. par. Malanów;</w:t>
      </w:r>
    </w:p>
    <w:p w14:paraId="335BE77F" w14:textId="16540850" w:rsidR="00FB1805" w:rsidRDefault="00FB1805" w:rsidP="00FB18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Marek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Stefański</w:t>
      </w:r>
      <w:r>
        <w:rPr>
          <w:rFonts w:ascii="Times New Roman" w:hAnsi="Times New Roman" w:cs="Times New Roman"/>
          <w:sz w:val="24"/>
          <w:szCs w:val="24"/>
        </w:rPr>
        <w:t xml:space="preserve"> – z prob. par. Świerczyn – prob. par. </w:t>
      </w:r>
      <w:r w:rsidRPr="001042F3">
        <w:rPr>
          <w:rFonts w:ascii="Times New Roman" w:hAnsi="Times New Roman" w:cs="Times New Roman"/>
          <w:sz w:val="24"/>
          <w:szCs w:val="24"/>
        </w:rPr>
        <w:t>NMP Królowej Polski w Sieradzu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9BB693" w14:textId="6B2C1CA6" w:rsidR="00FB1805" w:rsidRDefault="00FB1805" w:rsidP="00FB18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Andrzej </w:t>
      </w:r>
      <w:proofErr w:type="spellStart"/>
      <w:r w:rsidRPr="006952D9">
        <w:rPr>
          <w:rFonts w:ascii="Times New Roman" w:hAnsi="Times New Roman" w:cs="Times New Roman"/>
          <w:b/>
          <w:bCs/>
          <w:sz w:val="24"/>
          <w:szCs w:val="24"/>
        </w:rPr>
        <w:t>Zdzienicki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 prob. par. Służewo – prob. par. Przemienienia Pańskiego w Aleksandrowie Kujawskim;</w:t>
      </w:r>
    </w:p>
    <w:p w14:paraId="487904F3" w14:textId="337E2026" w:rsidR="00FB1805" w:rsidRDefault="00FB1805" w:rsidP="00FB18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Karol </w:t>
      </w:r>
      <w:r w:rsidRPr="00660EB8">
        <w:rPr>
          <w:rFonts w:ascii="Times New Roman" w:hAnsi="Times New Roman" w:cs="Times New Roman"/>
          <w:b/>
          <w:bCs/>
          <w:sz w:val="24"/>
          <w:szCs w:val="24"/>
        </w:rPr>
        <w:t>Łazik</w:t>
      </w:r>
      <w:r>
        <w:rPr>
          <w:rFonts w:ascii="Times New Roman" w:hAnsi="Times New Roman" w:cs="Times New Roman"/>
          <w:sz w:val="24"/>
          <w:szCs w:val="24"/>
        </w:rPr>
        <w:t xml:space="preserve"> 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Dąbie n. Nerem – prob. par. Dobrzejewice</w:t>
      </w:r>
    </w:p>
    <w:p w14:paraId="77AF23E3" w14:textId="2615F5A9" w:rsidR="00FB1805" w:rsidRDefault="00FB1805" w:rsidP="00FB18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Piotr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Małecki</w:t>
      </w:r>
      <w:r>
        <w:rPr>
          <w:rFonts w:ascii="Times New Roman" w:hAnsi="Times New Roman" w:cs="Times New Roman"/>
          <w:sz w:val="24"/>
          <w:szCs w:val="24"/>
        </w:rPr>
        <w:t xml:space="preserve"> 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Szpetal Górny – prob. par. Świerczyn;</w:t>
      </w:r>
    </w:p>
    <w:p w14:paraId="797BC876" w14:textId="79329F4B" w:rsidR="00823406" w:rsidRDefault="00823406" w:rsidP="00823406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Sławomir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Polaszek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. par. Czernikowo – prob. par. Charłupia Wielka;</w:t>
      </w:r>
    </w:p>
    <w:p w14:paraId="35C72B7B" w14:textId="61B5094C" w:rsidR="00660EB8" w:rsidRDefault="00660EB8" w:rsidP="00493F0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Marcin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Zaworski </w:t>
      </w:r>
      <w:r>
        <w:rPr>
          <w:rFonts w:ascii="Times New Roman" w:hAnsi="Times New Roman" w:cs="Times New Roman"/>
          <w:sz w:val="24"/>
          <w:szCs w:val="24"/>
        </w:rPr>
        <w:t xml:space="preserve">– z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par. Wniebowzięcia NMP w Lipnie – prob. par.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Kamionacz</w:t>
      </w:r>
      <w:proofErr w:type="spellEnd"/>
      <w:r w:rsidR="00823406">
        <w:rPr>
          <w:rFonts w:ascii="Times New Roman" w:hAnsi="Times New Roman" w:cs="Times New Roman"/>
          <w:sz w:val="24"/>
          <w:szCs w:val="24"/>
        </w:rPr>
        <w:t>;</w:t>
      </w:r>
    </w:p>
    <w:p w14:paraId="65787E99" w14:textId="77777777" w:rsidR="00FF0135" w:rsidRDefault="00FF0135" w:rsidP="00FF013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Julian </w:t>
      </w:r>
      <w:r w:rsidRPr="006952D9">
        <w:rPr>
          <w:rFonts w:ascii="Times New Roman" w:hAnsi="Times New Roman" w:cs="Times New Roman"/>
          <w:b/>
          <w:bCs/>
          <w:sz w:val="24"/>
          <w:szCs w:val="24"/>
        </w:rPr>
        <w:t>Głowacki</w:t>
      </w:r>
      <w:r>
        <w:rPr>
          <w:rFonts w:ascii="Times New Roman" w:hAnsi="Times New Roman" w:cs="Times New Roman"/>
          <w:sz w:val="24"/>
          <w:szCs w:val="24"/>
        </w:rPr>
        <w:t xml:space="preserve"> – z prefekta studiów WSD we Włocławku – administratorem par. Siniarzewo;</w:t>
      </w:r>
    </w:p>
    <w:p w14:paraId="1BE9B259" w14:textId="77777777" w:rsidR="00FF0135" w:rsidRDefault="00FF0135" w:rsidP="00FF0135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Ignacy </w:t>
      </w:r>
      <w:proofErr w:type="spellStart"/>
      <w:r w:rsidRPr="006952D9">
        <w:rPr>
          <w:rFonts w:ascii="Times New Roman" w:hAnsi="Times New Roman" w:cs="Times New Roman"/>
          <w:b/>
          <w:bCs/>
          <w:sz w:val="24"/>
          <w:szCs w:val="24"/>
        </w:rPr>
        <w:t>Myszyński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administratorem par. Góra;</w:t>
      </w:r>
    </w:p>
    <w:p w14:paraId="52960414" w14:textId="77777777" w:rsidR="00FF0135" w:rsidRPr="00BF360F" w:rsidRDefault="00FF0135" w:rsidP="00FF013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32AD641" w14:textId="77777777" w:rsidR="00493F05" w:rsidRPr="00EC3EDB" w:rsidRDefault="00493F05" w:rsidP="0049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A39A8" w14:textId="77777777" w:rsidR="00493F05" w:rsidRPr="00EC3EDB" w:rsidRDefault="00493F05" w:rsidP="0049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3F05" w:rsidRPr="00EC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8517FC7"/>
    <w:multiLevelType w:val="hybridMultilevel"/>
    <w:tmpl w:val="8BB28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7E2F"/>
    <w:multiLevelType w:val="hybridMultilevel"/>
    <w:tmpl w:val="668EAB2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21EF"/>
    <w:multiLevelType w:val="hybridMultilevel"/>
    <w:tmpl w:val="B330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25859">
    <w:abstractNumId w:val="2"/>
  </w:num>
  <w:num w:numId="2" w16cid:durableId="1411199788">
    <w:abstractNumId w:val="0"/>
  </w:num>
  <w:num w:numId="3" w16cid:durableId="2019963444">
    <w:abstractNumId w:val="1"/>
  </w:num>
  <w:num w:numId="4" w16cid:durableId="1011369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05"/>
    <w:rsid w:val="00053894"/>
    <w:rsid w:val="000D27B7"/>
    <w:rsid w:val="001042F3"/>
    <w:rsid w:val="001230FD"/>
    <w:rsid w:val="00126EE3"/>
    <w:rsid w:val="00230B80"/>
    <w:rsid w:val="00347CA5"/>
    <w:rsid w:val="0035539C"/>
    <w:rsid w:val="004938F2"/>
    <w:rsid w:val="00493F05"/>
    <w:rsid w:val="00547484"/>
    <w:rsid w:val="005754B9"/>
    <w:rsid w:val="005834A1"/>
    <w:rsid w:val="00660EB8"/>
    <w:rsid w:val="00676A62"/>
    <w:rsid w:val="006952D9"/>
    <w:rsid w:val="007C1452"/>
    <w:rsid w:val="00817E87"/>
    <w:rsid w:val="00823406"/>
    <w:rsid w:val="008E5077"/>
    <w:rsid w:val="00A06E22"/>
    <w:rsid w:val="00A60562"/>
    <w:rsid w:val="00CE1BD4"/>
    <w:rsid w:val="00CF6FB6"/>
    <w:rsid w:val="00FB1805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D4FB"/>
  <w15:chartTrackingRefBased/>
  <w15:docId w15:val="{D705FBF3-F0F2-4988-B00D-82792A7B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F05"/>
    <w:pPr>
      <w:spacing w:after="200" w:line="276" w:lineRule="auto"/>
    </w:pPr>
    <w:rPr>
      <w:rFonts w:ascii="Book Antiqua" w:hAnsi="Book Antiqua"/>
      <w:kern w:val="0"/>
      <w:sz w:val="26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93F0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3F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493F05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493F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93F05"/>
    <w:rPr>
      <w:rFonts w:ascii="Times New Roman" w:eastAsia="Times New Roman" w:hAnsi="Times New Roman" w:cs="Times New Roman"/>
      <w:b/>
      <w:bCs/>
      <w:smallCaps/>
      <w:kern w:val="0"/>
      <w:sz w:val="32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493F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93F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3F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3F05"/>
    <w:rPr>
      <w:rFonts w:ascii="Book Antiqua" w:hAnsi="Book Antiqua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Rogala</dc:creator>
  <cp:keywords/>
  <dc:description/>
  <cp:lastModifiedBy>sekretariat</cp:lastModifiedBy>
  <cp:revision>2</cp:revision>
  <dcterms:created xsi:type="dcterms:W3CDTF">2024-06-04T10:49:00Z</dcterms:created>
  <dcterms:modified xsi:type="dcterms:W3CDTF">2024-06-04T10:49:00Z</dcterms:modified>
</cp:coreProperties>
</file>