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CD2" w:rsidRPr="008D2FB1" w:rsidRDefault="0051769F" w:rsidP="008D2FB1">
      <w:pPr>
        <w:shd w:val="clear" w:color="FFFFFF" w:fill="FFFFFF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D2FB1">
        <w:rPr>
          <w:rFonts w:ascii="Arial" w:hAnsi="Arial" w:cs="Arial"/>
          <w:b/>
          <w:bCs/>
          <w:sz w:val="24"/>
          <w:szCs w:val="24"/>
          <w:lang w:val="en-US"/>
        </w:rPr>
        <w:t>Krajowy Ośrodek Duszpasterstwa Rodzin zaprasza doradców życia rodzinnego na c</w:t>
      </w:r>
      <w:r w:rsidRPr="008D2FB1">
        <w:rPr>
          <w:rFonts w:ascii="Arial" w:hAnsi="Arial" w:cs="Arial"/>
          <w:b/>
          <w:bCs/>
          <w:sz w:val="24"/>
          <w:szCs w:val="24"/>
        </w:rPr>
        <w:t>ykl dwóch wykładów nt leczenia niepłodności</w:t>
      </w:r>
      <w:r w:rsidRPr="008D2FB1">
        <w:rPr>
          <w:rFonts w:ascii="Arial" w:hAnsi="Arial" w:cs="Arial"/>
          <w:b/>
          <w:bCs/>
          <w:sz w:val="24"/>
          <w:szCs w:val="24"/>
          <w:lang w:val="en-US"/>
        </w:rPr>
        <w:t xml:space="preserve">, które poprowadzi dr </w:t>
      </w:r>
      <w:r w:rsidRPr="008D2FB1">
        <w:rPr>
          <w:rFonts w:ascii="Arial" w:eastAsia="Times New Roman" w:hAnsi="Arial" w:cs="Arial"/>
          <w:b/>
          <w:bCs/>
          <w:color w:val="2D2D2D"/>
          <w:sz w:val="24"/>
          <w:szCs w:val="24"/>
          <w:lang w:eastAsia="pl-PL"/>
        </w:rPr>
        <w:t>n.med. Aleksandra Maria Kicińska</w:t>
      </w:r>
      <w:r w:rsidR="008D2FB1">
        <w:rPr>
          <w:rFonts w:ascii="Arial" w:hAnsi="Arial" w:cs="Arial"/>
          <w:b/>
          <w:bCs/>
          <w:sz w:val="24"/>
          <w:szCs w:val="24"/>
        </w:rPr>
        <w:br/>
      </w:r>
    </w:p>
    <w:p w:rsidR="008D2FB1" w:rsidRDefault="0051769F" w:rsidP="008D2FB1">
      <w:pPr>
        <w:spacing w:line="360" w:lineRule="auto"/>
        <w:jc w:val="both"/>
        <w:rPr>
          <w:rFonts w:ascii="Arial" w:hAnsi="Arial" w:cs="Arial"/>
          <w:b/>
          <w:bCs/>
        </w:rPr>
      </w:pPr>
      <w:r w:rsidRPr="008D2FB1">
        <w:rPr>
          <w:rFonts w:ascii="Arial" w:hAnsi="Arial" w:cs="Arial"/>
          <w:b/>
          <w:bCs/>
        </w:rPr>
        <w:t xml:space="preserve">Dlaczego nie </w:t>
      </w:r>
      <w:r w:rsidRPr="008D2FB1">
        <w:rPr>
          <w:rFonts w:ascii="Arial" w:hAnsi="Arial" w:cs="Arial"/>
          <w:b/>
          <w:bCs/>
          <w:i/>
          <w:iCs/>
        </w:rPr>
        <w:t>in vitro</w:t>
      </w:r>
      <w:r w:rsidRPr="008D2FB1">
        <w:rPr>
          <w:rFonts w:ascii="Arial" w:hAnsi="Arial" w:cs="Arial"/>
          <w:b/>
          <w:bCs/>
        </w:rPr>
        <w:t xml:space="preserve">? Jeśli nie </w:t>
      </w:r>
      <w:r w:rsidRPr="008D2FB1">
        <w:rPr>
          <w:rFonts w:ascii="Arial" w:hAnsi="Arial" w:cs="Arial"/>
          <w:b/>
          <w:bCs/>
          <w:i/>
          <w:iCs/>
        </w:rPr>
        <w:t>in vitro</w:t>
      </w:r>
      <w:r w:rsidRPr="008D2FB1">
        <w:rPr>
          <w:rFonts w:ascii="Arial" w:hAnsi="Arial" w:cs="Arial"/>
          <w:b/>
          <w:bCs/>
        </w:rPr>
        <w:t xml:space="preserve">, to co? </w:t>
      </w:r>
    </w:p>
    <w:p w:rsidR="00E41CD2" w:rsidRPr="008D2FB1" w:rsidRDefault="0051769F" w:rsidP="008D2FB1">
      <w:pPr>
        <w:spacing w:line="360" w:lineRule="auto"/>
        <w:jc w:val="both"/>
        <w:rPr>
          <w:rFonts w:ascii="Arial" w:hAnsi="Arial" w:cs="Arial"/>
          <w:b/>
          <w:bCs/>
        </w:rPr>
      </w:pPr>
      <w:r w:rsidRPr="008D2FB1">
        <w:rPr>
          <w:rFonts w:ascii="Arial" w:hAnsi="Arial" w:cs="Arial"/>
          <w:b/>
          <w:bCs/>
          <w:lang w:val="en-US"/>
        </w:rPr>
        <w:t xml:space="preserve">11 </w:t>
      </w:r>
      <w:proofErr w:type="spellStart"/>
      <w:r w:rsidRPr="008D2FB1">
        <w:rPr>
          <w:rFonts w:ascii="Arial" w:hAnsi="Arial" w:cs="Arial"/>
          <w:b/>
          <w:bCs/>
          <w:lang w:val="en-US"/>
        </w:rPr>
        <w:t>czerwca</w:t>
      </w:r>
      <w:proofErr w:type="spellEnd"/>
      <w:r w:rsidRPr="008D2FB1">
        <w:rPr>
          <w:rFonts w:ascii="Arial" w:hAnsi="Arial" w:cs="Arial"/>
          <w:b/>
          <w:bCs/>
          <w:lang w:val="en-US"/>
        </w:rPr>
        <w:t xml:space="preserve"> o </w:t>
      </w:r>
      <w:proofErr w:type="spellStart"/>
      <w:r w:rsidRPr="008D2FB1">
        <w:rPr>
          <w:rFonts w:ascii="Arial" w:hAnsi="Arial" w:cs="Arial"/>
          <w:b/>
          <w:bCs/>
          <w:lang w:val="en-US"/>
        </w:rPr>
        <w:t>godz</w:t>
      </w:r>
      <w:proofErr w:type="spellEnd"/>
      <w:r w:rsidRPr="008D2FB1">
        <w:rPr>
          <w:rFonts w:ascii="Arial" w:hAnsi="Arial" w:cs="Arial"/>
          <w:b/>
          <w:bCs/>
          <w:lang w:val="en-US"/>
        </w:rPr>
        <w:t>. 9.15</w:t>
      </w:r>
      <w:r w:rsidR="008D2FB1">
        <w:rPr>
          <w:rFonts w:ascii="Arial" w:hAnsi="Arial" w:cs="Arial"/>
          <w:b/>
          <w:bCs/>
        </w:rPr>
        <w:t xml:space="preserve">, </w:t>
      </w:r>
      <w:r w:rsidR="008D2FB1">
        <w:rPr>
          <w:rFonts w:ascii="Arial" w:hAnsi="Arial" w:cs="Arial"/>
        </w:rPr>
        <w:t>c</w:t>
      </w:r>
      <w:r w:rsidRPr="008D2FB1">
        <w:rPr>
          <w:rFonts w:ascii="Arial" w:hAnsi="Arial" w:cs="Arial"/>
        </w:rPr>
        <w:t xml:space="preserve">zas </w:t>
      </w:r>
      <w:r w:rsidRPr="008D2FB1">
        <w:rPr>
          <w:rFonts w:ascii="Arial" w:hAnsi="Arial" w:cs="Arial"/>
        </w:rPr>
        <w:t>trwania ok.  1h 15 min.</w:t>
      </w:r>
    </w:p>
    <w:p w:rsidR="008D2FB1" w:rsidRDefault="0051769F" w:rsidP="008D2FB1">
      <w:pPr>
        <w:jc w:val="both"/>
        <w:rPr>
          <w:rFonts w:ascii="Arial" w:hAnsi="Arial" w:cs="Arial"/>
          <w:sz w:val="20"/>
          <w:szCs w:val="20"/>
        </w:rPr>
      </w:pPr>
      <w:r w:rsidRPr="008D2FB1">
        <w:rPr>
          <w:rFonts w:ascii="Arial" w:hAnsi="Arial" w:cs="Arial"/>
          <w:sz w:val="20"/>
          <w:szCs w:val="20"/>
        </w:rPr>
        <w:t>Omówienie m</w:t>
      </w:r>
      <w:r w:rsidR="008D2FB1">
        <w:rPr>
          <w:rFonts w:ascii="Arial" w:hAnsi="Arial" w:cs="Arial"/>
          <w:sz w:val="20"/>
          <w:szCs w:val="20"/>
        </w:rPr>
        <w:t xml:space="preserve">etod wspomaganego rozrodu: ART - </w:t>
      </w:r>
      <w:proofErr w:type="spellStart"/>
      <w:r w:rsidRPr="008D2FB1">
        <w:rPr>
          <w:rFonts w:ascii="Arial" w:hAnsi="Arial" w:cs="Arial"/>
          <w:i/>
          <w:color w:val="202124"/>
          <w:sz w:val="20"/>
          <w:szCs w:val="20"/>
          <w:shd w:val="clear" w:color="FFFFFF" w:fill="FFFFFF"/>
        </w:rPr>
        <w:t>Assisted</w:t>
      </w:r>
      <w:proofErr w:type="spellEnd"/>
      <w:r w:rsidRPr="008D2FB1">
        <w:rPr>
          <w:rFonts w:ascii="Arial" w:hAnsi="Arial" w:cs="Arial"/>
          <w:i/>
          <w:color w:val="202124"/>
          <w:sz w:val="20"/>
          <w:szCs w:val="20"/>
          <w:shd w:val="clear" w:color="FFFFFF" w:fill="FFFFFF"/>
        </w:rPr>
        <w:t xml:space="preserve"> </w:t>
      </w:r>
      <w:proofErr w:type="spellStart"/>
      <w:r w:rsidRPr="008D2FB1">
        <w:rPr>
          <w:rFonts w:ascii="Arial" w:hAnsi="Arial" w:cs="Arial"/>
          <w:i/>
          <w:color w:val="202124"/>
          <w:sz w:val="20"/>
          <w:szCs w:val="20"/>
          <w:shd w:val="clear" w:color="FFFFFF" w:fill="FFFFFF"/>
        </w:rPr>
        <w:t>reproductive</w:t>
      </w:r>
      <w:proofErr w:type="spellEnd"/>
      <w:r w:rsidRPr="008D2FB1">
        <w:rPr>
          <w:rFonts w:ascii="Arial" w:hAnsi="Arial" w:cs="Arial"/>
          <w:i/>
          <w:color w:val="202124"/>
          <w:sz w:val="20"/>
          <w:szCs w:val="20"/>
          <w:shd w:val="clear" w:color="FFFFFF" w:fill="FFFFFF"/>
        </w:rPr>
        <w:t xml:space="preserve"> </w:t>
      </w:r>
      <w:proofErr w:type="spellStart"/>
      <w:r w:rsidRPr="008D2FB1">
        <w:rPr>
          <w:rFonts w:ascii="Arial" w:hAnsi="Arial" w:cs="Arial"/>
          <w:i/>
          <w:color w:val="202124"/>
          <w:sz w:val="20"/>
          <w:szCs w:val="20"/>
          <w:shd w:val="clear" w:color="FFFFFF" w:fill="FFFFFF"/>
        </w:rPr>
        <w:t>technology</w:t>
      </w:r>
      <w:proofErr w:type="spellEnd"/>
      <w:r w:rsidRPr="008D2FB1">
        <w:rPr>
          <w:rFonts w:ascii="Arial" w:hAnsi="Arial" w:cs="Arial"/>
          <w:sz w:val="20"/>
          <w:szCs w:val="20"/>
        </w:rPr>
        <w:t>:</w:t>
      </w:r>
    </w:p>
    <w:p w:rsidR="008D2FB1" w:rsidRPr="008D2FB1" w:rsidRDefault="008D2FB1" w:rsidP="008D2FB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8D2FB1">
        <w:rPr>
          <w:rFonts w:ascii="Arial" w:hAnsi="Arial" w:cs="Arial"/>
          <w:sz w:val="20"/>
          <w:szCs w:val="20"/>
        </w:rPr>
        <w:t>inseminacja domaciczna</w:t>
      </w:r>
      <w:r w:rsidRPr="008D2FB1">
        <w:rPr>
          <w:rStyle w:val="gwpd9109e31gwpf93200f8gwpf93200f8msonormal"/>
          <w:rFonts w:ascii="Arial" w:hAnsi="Arial" w:cs="Arial"/>
          <w:bCs/>
          <w:i/>
          <w:iCs/>
          <w:sz w:val="20"/>
          <w:szCs w:val="20"/>
          <w:shd w:val="clear" w:color="auto" w:fill="FFFFFF"/>
        </w:rPr>
        <w:t xml:space="preserve"> </w:t>
      </w:r>
      <w:r w:rsidRPr="008D2FB1">
        <w:rPr>
          <w:rFonts w:ascii="Arial" w:hAnsi="Arial" w:cs="Arial"/>
          <w:sz w:val="20"/>
          <w:szCs w:val="20"/>
          <w:shd w:val="clear" w:color="auto" w:fill="FFFFFF"/>
        </w:rPr>
        <w:t>(</w:t>
      </w:r>
      <w:proofErr w:type="spellStart"/>
      <w:r w:rsidRPr="008D2FB1">
        <w:rPr>
          <w:rFonts w:ascii="Arial" w:hAnsi="Arial" w:cs="Arial"/>
          <w:sz w:val="20"/>
          <w:szCs w:val="20"/>
          <w:shd w:val="clear" w:color="auto" w:fill="FFFFFF"/>
        </w:rPr>
        <w:t>Intrauterine</w:t>
      </w:r>
      <w:proofErr w:type="spellEnd"/>
      <w:r w:rsidRPr="008D2FB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8D2FB1">
        <w:rPr>
          <w:rFonts w:ascii="Arial" w:hAnsi="Arial" w:cs="Arial"/>
          <w:sz w:val="20"/>
          <w:szCs w:val="20"/>
          <w:shd w:val="clear" w:color="auto" w:fill="FFFFFF"/>
        </w:rPr>
        <w:t>Insemination</w:t>
      </w:r>
      <w:proofErr w:type="spellEnd"/>
      <w:r w:rsidRPr="008D2FB1">
        <w:rPr>
          <w:rFonts w:ascii="Arial" w:hAnsi="Arial" w:cs="Arial"/>
          <w:sz w:val="20"/>
          <w:szCs w:val="20"/>
          <w:shd w:val="clear" w:color="auto" w:fill="FFFFFF"/>
        </w:rPr>
        <w:t>, </w:t>
      </w:r>
      <w:r w:rsidRPr="008D2FB1">
        <w:rPr>
          <w:rStyle w:val="Uwydatnienie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IUI</w:t>
      </w:r>
      <w:r w:rsidRPr="008D2FB1">
        <w:rPr>
          <w:rFonts w:ascii="Arial" w:hAnsi="Arial" w:cs="Arial"/>
          <w:sz w:val="20"/>
          <w:szCs w:val="20"/>
          <w:shd w:val="clear" w:color="auto" w:fill="FFFFFF"/>
        </w:rPr>
        <w:t>) </w:t>
      </w:r>
    </w:p>
    <w:p w:rsidR="00E41CD2" w:rsidRPr="008D2FB1" w:rsidRDefault="0051769F" w:rsidP="008D2FB1">
      <w:pPr>
        <w:jc w:val="both"/>
        <w:rPr>
          <w:rFonts w:ascii="Arial" w:hAnsi="Arial" w:cs="Arial"/>
          <w:sz w:val="20"/>
          <w:szCs w:val="20"/>
        </w:rPr>
      </w:pPr>
      <w:r w:rsidRPr="008D2FB1">
        <w:rPr>
          <w:rFonts w:ascii="Arial" w:hAnsi="Arial" w:cs="Arial"/>
          <w:color w:val="202124"/>
          <w:sz w:val="20"/>
          <w:szCs w:val="20"/>
          <w:shd w:val="clear" w:color="FFFFFF" w:fill="FFFFFF"/>
        </w:rPr>
        <w:t xml:space="preserve">- in vitro </w:t>
      </w:r>
      <w:proofErr w:type="spellStart"/>
      <w:r w:rsidRPr="008D2FB1">
        <w:rPr>
          <w:rFonts w:ascii="Arial" w:hAnsi="Arial" w:cs="Arial"/>
          <w:color w:val="202124"/>
          <w:sz w:val="20"/>
          <w:szCs w:val="20"/>
          <w:shd w:val="clear" w:color="FFFFFF" w:fill="FFFFFF"/>
        </w:rPr>
        <w:t>fertilization</w:t>
      </w:r>
      <w:proofErr w:type="spellEnd"/>
      <w:r w:rsidRPr="008D2FB1">
        <w:rPr>
          <w:rFonts w:ascii="Arial" w:hAnsi="Arial" w:cs="Arial"/>
          <w:color w:val="202124"/>
          <w:sz w:val="20"/>
          <w:szCs w:val="20"/>
          <w:shd w:val="clear" w:color="FFFFFF" w:fill="FFFFFF"/>
        </w:rPr>
        <w:t xml:space="preserve"> (IVF), 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color w:val="202124"/>
          <w:sz w:val="20"/>
          <w:szCs w:val="20"/>
          <w:shd w:val="clear" w:color="FFFFFF" w:fill="FFFFFF"/>
        </w:rPr>
        <w:t xml:space="preserve">- intracytoplasmic sperm injection (ICSI), 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color w:val="202124"/>
          <w:sz w:val="20"/>
          <w:szCs w:val="20"/>
          <w:shd w:val="clear" w:color="FFFFFF" w:fill="FFFFFF"/>
        </w:rPr>
        <w:t>- krioprezerwacja gamet i embrionów oraz ich wykorzystywanie w medycynie rozro</w:t>
      </w:r>
      <w:r w:rsidRPr="008D2FB1">
        <w:rPr>
          <w:rFonts w:ascii="Arial" w:hAnsi="Arial" w:cs="Arial"/>
          <w:color w:val="202124"/>
          <w:sz w:val="20"/>
          <w:szCs w:val="20"/>
          <w:shd w:val="clear" w:color="FFFFFF" w:fill="FFFFFF"/>
        </w:rPr>
        <w:t>du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Skuteczność metody IVF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Powikłania medyczne IVF – dla kobiet i dzieci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Skutki zdrowotne, psychiczne i duchowe procedury IVF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Stosunek Kościoła do technik wspomaganego rozrodu (</w:t>
      </w:r>
      <w:r w:rsidR="008D2FB1">
        <w:rPr>
          <w:rFonts w:ascii="Arial" w:hAnsi="Arial" w:cs="Arial"/>
          <w:sz w:val="20"/>
          <w:szCs w:val="20"/>
        </w:rPr>
        <w:t>ART)</w:t>
      </w:r>
      <w:r w:rsidRPr="008D2FB1">
        <w:rPr>
          <w:rFonts w:ascii="Arial" w:hAnsi="Arial" w:cs="Arial"/>
          <w:sz w:val="20"/>
          <w:szCs w:val="20"/>
        </w:rPr>
        <w:t xml:space="preserve">. 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 xml:space="preserve">Jeśli nie  </w:t>
      </w:r>
      <w:r w:rsidRPr="008D2FB1">
        <w:rPr>
          <w:rFonts w:ascii="Arial" w:hAnsi="Arial" w:cs="Arial"/>
          <w:b/>
          <w:bCs/>
          <w:i/>
          <w:iCs/>
          <w:sz w:val="20"/>
          <w:szCs w:val="20"/>
        </w:rPr>
        <w:t>in vitro</w:t>
      </w:r>
      <w:r w:rsidRPr="008D2FB1">
        <w:rPr>
          <w:rFonts w:ascii="Arial" w:hAnsi="Arial" w:cs="Arial"/>
          <w:sz w:val="20"/>
          <w:szCs w:val="20"/>
        </w:rPr>
        <w:t xml:space="preserve"> = „na szkle”, to </w:t>
      </w:r>
      <w:r w:rsidR="008D2FB1">
        <w:rPr>
          <w:rFonts w:ascii="Arial" w:hAnsi="Arial" w:cs="Arial"/>
          <w:sz w:val="20"/>
          <w:szCs w:val="20"/>
        </w:rPr>
        <w:t xml:space="preserve"> </w:t>
      </w:r>
      <w:r w:rsidR="008D2FB1" w:rsidRPr="008D2FB1">
        <w:rPr>
          <w:rFonts w:ascii="Arial" w:hAnsi="Arial" w:cs="Arial"/>
          <w:b/>
          <w:bCs/>
          <w:i/>
          <w:iCs/>
          <w:sz w:val="20"/>
          <w:szCs w:val="20"/>
        </w:rPr>
        <w:t>in vivo</w:t>
      </w:r>
      <w:r w:rsidR="008D2FB1" w:rsidRPr="008D2FB1">
        <w:rPr>
          <w:rFonts w:ascii="Arial" w:hAnsi="Arial" w:cs="Arial"/>
          <w:sz w:val="20"/>
          <w:szCs w:val="20"/>
        </w:rPr>
        <w:t xml:space="preserve"> </w:t>
      </w:r>
      <w:r w:rsidR="008D2FB1">
        <w:rPr>
          <w:rFonts w:ascii="Arial" w:hAnsi="Arial" w:cs="Arial"/>
          <w:sz w:val="20"/>
          <w:szCs w:val="20"/>
        </w:rPr>
        <w:t>= „przyżyciowo”.</w:t>
      </w:r>
    </w:p>
    <w:p w:rsidR="00E41CD2" w:rsidRPr="008D2FB1" w:rsidRDefault="00E41CD2" w:rsidP="008D2FB1">
      <w:pPr>
        <w:spacing w:line="360" w:lineRule="auto"/>
        <w:jc w:val="both"/>
        <w:rPr>
          <w:rFonts w:ascii="Arial" w:hAnsi="Arial" w:cs="Arial"/>
        </w:rPr>
      </w:pPr>
    </w:p>
    <w:p w:rsidR="008D2FB1" w:rsidRDefault="0051769F" w:rsidP="008D2FB1">
      <w:pPr>
        <w:spacing w:line="360" w:lineRule="auto"/>
        <w:jc w:val="both"/>
        <w:rPr>
          <w:rFonts w:ascii="Arial" w:hAnsi="Arial" w:cs="Arial"/>
          <w:b/>
          <w:bCs/>
        </w:rPr>
      </w:pPr>
      <w:r w:rsidRPr="008D2FB1">
        <w:rPr>
          <w:rFonts w:ascii="Arial" w:hAnsi="Arial" w:cs="Arial"/>
          <w:b/>
          <w:bCs/>
          <w:i/>
          <w:iCs/>
        </w:rPr>
        <w:t>In vitro</w:t>
      </w:r>
      <w:r w:rsidRPr="008D2FB1">
        <w:rPr>
          <w:rFonts w:ascii="Arial" w:hAnsi="Arial" w:cs="Arial"/>
          <w:b/>
          <w:bCs/>
        </w:rPr>
        <w:t xml:space="preserve"> czy </w:t>
      </w:r>
      <w:r w:rsidRPr="008D2FB1">
        <w:rPr>
          <w:rFonts w:ascii="Arial" w:hAnsi="Arial" w:cs="Arial"/>
          <w:b/>
          <w:bCs/>
          <w:i/>
          <w:iCs/>
        </w:rPr>
        <w:t>in vivo</w:t>
      </w:r>
      <w:r w:rsidRPr="008D2FB1">
        <w:rPr>
          <w:rFonts w:ascii="Arial" w:hAnsi="Arial" w:cs="Arial"/>
          <w:b/>
          <w:bCs/>
        </w:rPr>
        <w:t xml:space="preserve">? Interdyscyplinarny model leczenia niepłodności InVivo. </w:t>
      </w:r>
    </w:p>
    <w:p w:rsidR="00E41CD2" w:rsidRPr="008D2FB1" w:rsidRDefault="0051769F" w:rsidP="008D2FB1">
      <w:pPr>
        <w:spacing w:line="360" w:lineRule="auto"/>
        <w:jc w:val="both"/>
        <w:rPr>
          <w:rFonts w:ascii="Arial" w:hAnsi="Arial" w:cs="Arial"/>
          <w:b/>
          <w:bCs/>
        </w:rPr>
      </w:pPr>
      <w:r w:rsidRPr="008D2FB1">
        <w:rPr>
          <w:rFonts w:ascii="Arial" w:hAnsi="Arial" w:cs="Arial"/>
          <w:b/>
          <w:bCs/>
          <w:lang w:val="en-US"/>
        </w:rPr>
        <w:t xml:space="preserve">25 </w:t>
      </w:r>
      <w:proofErr w:type="spellStart"/>
      <w:r w:rsidRPr="008D2FB1">
        <w:rPr>
          <w:rFonts w:ascii="Arial" w:hAnsi="Arial" w:cs="Arial"/>
          <w:b/>
          <w:bCs/>
          <w:lang w:val="en-US"/>
        </w:rPr>
        <w:t>czerwca</w:t>
      </w:r>
      <w:proofErr w:type="spellEnd"/>
      <w:r w:rsidRPr="008D2FB1">
        <w:rPr>
          <w:rFonts w:ascii="Arial" w:hAnsi="Arial" w:cs="Arial"/>
          <w:b/>
          <w:bCs/>
          <w:lang w:val="en-US"/>
        </w:rPr>
        <w:t xml:space="preserve"> o </w:t>
      </w:r>
      <w:proofErr w:type="spellStart"/>
      <w:r w:rsidRPr="008D2FB1">
        <w:rPr>
          <w:rFonts w:ascii="Arial" w:hAnsi="Arial" w:cs="Arial"/>
          <w:b/>
          <w:bCs/>
          <w:lang w:val="en-US"/>
        </w:rPr>
        <w:t>godz</w:t>
      </w:r>
      <w:proofErr w:type="spellEnd"/>
      <w:r w:rsidRPr="008D2FB1">
        <w:rPr>
          <w:rFonts w:ascii="Arial" w:hAnsi="Arial" w:cs="Arial"/>
          <w:b/>
          <w:bCs/>
          <w:lang w:val="en-US"/>
        </w:rPr>
        <w:t>. 9.15</w:t>
      </w:r>
      <w:r w:rsidR="008D2FB1">
        <w:rPr>
          <w:rFonts w:ascii="Arial" w:hAnsi="Arial" w:cs="Arial"/>
          <w:b/>
          <w:bCs/>
        </w:rPr>
        <w:t xml:space="preserve">, </w:t>
      </w:r>
      <w:r w:rsidR="008D2FB1">
        <w:rPr>
          <w:rFonts w:ascii="Arial" w:hAnsi="Arial" w:cs="Arial"/>
        </w:rPr>
        <w:t>c</w:t>
      </w:r>
      <w:r w:rsidRPr="008D2FB1">
        <w:rPr>
          <w:rFonts w:ascii="Arial" w:hAnsi="Arial" w:cs="Arial"/>
        </w:rPr>
        <w:t>zas trwania ok. 1 h 45 min.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Interdyscyplinarny model leczenia niepłodności pary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- przywracanie zdrowia w obrębie dróg moczowo-płciowych oraz regulacja ogólnoustro</w:t>
      </w:r>
      <w:r w:rsidRPr="008D2FB1">
        <w:rPr>
          <w:rFonts w:ascii="Arial" w:hAnsi="Arial" w:cs="Arial"/>
          <w:sz w:val="20"/>
          <w:szCs w:val="20"/>
        </w:rPr>
        <w:t>jowych zaburzeń płodności mających wpływ na płodność, jakość komórki jajowej i plemników – współpraca zespołu wielu specjalistów.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Niepłodność kobieca i męska.</w:t>
      </w:r>
    </w:p>
    <w:p w:rsid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Wielopłaszczyznowe aspekty niepłodności pary: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- zaburzenia ogólnoustrojowe: metaboliczne, hormonl</w:t>
      </w:r>
      <w:r w:rsidRPr="008D2FB1">
        <w:rPr>
          <w:rFonts w:ascii="Arial" w:hAnsi="Arial" w:cs="Arial"/>
          <w:sz w:val="20"/>
          <w:szCs w:val="20"/>
        </w:rPr>
        <w:t>ane, immunologiczne, hematologiczne, infekcje, przyjmowanie leków – sporadyczne i przewlekłe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- miejscowe zaburzenia uro-ginekologiczne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- Obserwacja cyklu wg InVivo -  biowskaźnki płodności – jako objaw kliniczny przebiegu cyklu- monitoring i uzupełnienie U</w:t>
      </w:r>
      <w:r w:rsidRPr="008D2FB1">
        <w:rPr>
          <w:rFonts w:ascii="Arial" w:hAnsi="Arial" w:cs="Arial"/>
          <w:sz w:val="20"/>
          <w:szCs w:val="20"/>
        </w:rPr>
        <w:t>SG – kluczowa rola instruktora obserwacji cyklu – konieczność zastosowania metody naukowo udokumentowanej, wystandaryzowanej, stosowanej w ścisłym połączeniu z wynikami badań z krwi oraz USG, przez lekarza rozumiejącego rozwój cyklu poszczególnych biowskaź</w:t>
      </w:r>
      <w:r w:rsidRPr="008D2FB1">
        <w:rPr>
          <w:rFonts w:ascii="Arial" w:hAnsi="Arial" w:cs="Arial"/>
          <w:sz w:val="20"/>
          <w:szCs w:val="20"/>
        </w:rPr>
        <w:t>kow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- naprawcza medycyna rozrodu – operacje i zabiegi przywracające zaburzone warunki anatomiczne oraz rekonstrukcyjne – histeroskopia, laparoskopia, laparotomia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 xml:space="preserve">- zaburzenia płodności – problemy w podejmowaniu współżycia, przeżywaniu relacji, ukryte lęki </w:t>
      </w:r>
      <w:r w:rsidRPr="008D2FB1">
        <w:rPr>
          <w:rFonts w:ascii="Arial" w:hAnsi="Arial" w:cs="Arial"/>
          <w:sz w:val="20"/>
          <w:szCs w:val="20"/>
        </w:rPr>
        <w:t xml:space="preserve">przed macierzyństwem, zaburzenia rytmów biologicznych – snu/czuwania, sytości/głodu – zaburzenia odżywiania, otyłość/niedowaga, 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- niepłodność rzekoma, „niepłodność udawana”</w:t>
      </w:r>
    </w:p>
    <w:p w:rsidR="00E41CD2" w:rsidRPr="008D2FB1" w:rsidRDefault="00E41CD2" w:rsidP="008D2FB1">
      <w:pPr>
        <w:jc w:val="both"/>
        <w:rPr>
          <w:rFonts w:ascii="Arial" w:hAnsi="Arial" w:cs="Arial"/>
        </w:rPr>
      </w:pP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 xml:space="preserve">Terapia podtrzymująca/uzupełniająca: DIETETYK, PSYCHOLOG, FIZJOTERAPEUTA </w:t>
      </w:r>
      <w:r w:rsidR="006A3E9E" w:rsidRPr="008D2FB1">
        <w:rPr>
          <w:rFonts w:ascii="Arial" w:hAnsi="Arial" w:cs="Arial"/>
          <w:sz w:val="20"/>
          <w:szCs w:val="20"/>
        </w:rPr>
        <w:t>URO-GINEKOLOGICZNY</w:t>
      </w:r>
      <w:r w:rsidRPr="008D2FB1">
        <w:rPr>
          <w:rFonts w:ascii="Arial" w:hAnsi="Arial" w:cs="Arial"/>
          <w:sz w:val="20"/>
          <w:szCs w:val="20"/>
        </w:rPr>
        <w:t>.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Skuteczność Interdyscyplinarnego modelu leczenia niepłodności InVivo.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 xml:space="preserve"> Porównanie metod leczenia niepłodności.</w:t>
      </w:r>
    </w:p>
    <w:p w:rsidR="00E41CD2" w:rsidRPr="008D2FB1" w:rsidRDefault="0051769F" w:rsidP="008D2FB1">
      <w:pPr>
        <w:jc w:val="both"/>
        <w:rPr>
          <w:rFonts w:ascii="Arial" w:hAnsi="Arial" w:cs="Arial"/>
        </w:rPr>
      </w:pPr>
      <w:r w:rsidRPr="008D2FB1">
        <w:rPr>
          <w:rFonts w:ascii="Arial" w:hAnsi="Arial" w:cs="Arial"/>
          <w:sz w:val="20"/>
          <w:szCs w:val="20"/>
        </w:rPr>
        <w:t>Konieczność wsparcia duchowego. Towarzyszenie grup wsparcia, wspólnot modlitewnych.</w:t>
      </w:r>
    </w:p>
    <w:p w:rsidR="00E41CD2" w:rsidRPr="008D2FB1" w:rsidRDefault="0051769F" w:rsidP="008D2FB1">
      <w:pPr>
        <w:spacing w:line="360" w:lineRule="auto"/>
        <w:jc w:val="both"/>
        <w:rPr>
          <w:rFonts w:ascii="Arial" w:hAnsi="Arial" w:cs="Arial"/>
          <w:lang w:val="en-US"/>
        </w:rPr>
      </w:pPr>
      <w:r w:rsidRPr="008D2FB1">
        <w:rPr>
          <w:rFonts w:ascii="Arial" w:hAnsi="Arial" w:cs="Arial"/>
          <w:lang w:val="en-US"/>
        </w:rPr>
        <w:t>Prowadzący:</w:t>
      </w:r>
    </w:p>
    <w:p w:rsidR="0051769F" w:rsidRDefault="0051769F" w:rsidP="008D2FB1">
      <w:pPr>
        <w:shd w:val="clear" w:color="FFFFFF" w:fill="FFFFFF"/>
        <w:spacing w:after="0"/>
        <w:jc w:val="both"/>
        <w:rPr>
          <w:rFonts w:ascii="Arial" w:eastAsia="Times New Roman" w:hAnsi="Arial" w:cs="Arial"/>
          <w:color w:val="2D2D2D"/>
          <w:sz w:val="20"/>
          <w:szCs w:val="20"/>
          <w:lang w:val="en-US" w:eastAsia="pl-PL"/>
        </w:rPr>
      </w:pPr>
      <w:r w:rsidRPr="008D2FB1">
        <w:rPr>
          <w:rFonts w:ascii="Arial" w:eastAsia="Times New Roman" w:hAnsi="Arial" w:cs="Arial"/>
          <w:b/>
          <w:bCs/>
          <w:color w:val="2D2D2D"/>
          <w:sz w:val="20"/>
          <w:szCs w:val="20"/>
          <w:shd w:val="clear" w:color="FFFFFF" w:fill="FFFFFF"/>
          <w:lang w:eastAsia="pl-PL"/>
        </w:rPr>
        <w:t>Dr n.med. Aleksandra Maria Kiciń</w:t>
      </w:r>
      <w:r w:rsidRPr="008D2FB1">
        <w:rPr>
          <w:rFonts w:ascii="Arial" w:eastAsia="Times New Roman" w:hAnsi="Arial" w:cs="Arial"/>
          <w:b/>
          <w:bCs/>
          <w:color w:val="2D2D2D"/>
          <w:sz w:val="20"/>
          <w:szCs w:val="20"/>
          <w:shd w:val="clear" w:color="FFFFFF" w:fill="FFFFFF"/>
          <w:lang w:eastAsia="pl-PL"/>
        </w:rPr>
        <w:t>ska –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Prezes Fundacji </w:t>
      </w:r>
      <w:proofErr w:type="spellStart"/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>InVivo</w:t>
      </w:r>
      <w:proofErr w:type="spellEnd"/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, Dyrektor Medyczny Wielospecjalistycznej Kliniki Leczenia Niepłodności </w:t>
      </w:r>
      <w:proofErr w:type="spellStart"/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>InVivo</w:t>
      </w:r>
      <w:proofErr w:type="spellEnd"/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,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Specjalista immunologii klinicznej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val="en-US" w:eastAsia="pl-PL"/>
        </w:rPr>
        <w:t xml:space="preserve">,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Specjalista chorób wewnętrznych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val="en-US" w:eastAsia="pl-PL"/>
        </w:rPr>
        <w:t xml:space="preserve">,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Wykładowca Gdańskiego Uniwersytetu Medycznego w Katedrze i Zakładzie Fizjologii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val="en-US" w:eastAsia="pl-PL"/>
        </w:rPr>
        <w:t>, k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ierownik Dydaktyczny Przedmiotu Metody Rozpoznawania Płodności Wydziału Lekarskiego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val="en-US" w:eastAsia="pl-PL"/>
        </w:rPr>
        <w:t xml:space="preserve">,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Instruktor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Metod Rozpoznawania Płodności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val="en-US" w:eastAsia="pl-PL"/>
        </w:rPr>
        <w:t>, M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edical Consultant Natural Family Planning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val="en-US" w:eastAsia="pl-PL"/>
        </w:rPr>
        <w:t>.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val="en-US" w:eastAsia="pl-PL"/>
        </w:rPr>
        <w:t xml:space="preserve"> </w:t>
      </w:r>
    </w:p>
    <w:p w:rsidR="00E41CD2" w:rsidRPr="008D2FB1" w:rsidRDefault="0051769F" w:rsidP="008D2FB1">
      <w:pPr>
        <w:shd w:val="clear" w:color="FFFFFF" w:fill="FFFFFF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>Dr Kicińska s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tworzyła kompleksowy system terapii zaburzeń miesiączkowania, zdrowia prokreacyjnego i niepłodności pod nazwą: „Interdysc</w:t>
      </w:r>
      <w:r>
        <w:rPr>
          <w:rFonts w:ascii="Arial" w:eastAsia="Times New Roman" w:hAnsi="Arial" w:cs="Arial"/>
          <w:color w:val="2D2D2D"/>
          <w:sz w:val="20"/>
          <w:szCs w:val="20"/>
          <w:lang w:eastAsia="pl-PL"/>
        </w:rPr>
        <w:t>yplinarne Leczenie Niepłodności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</w:t>
      </w:r>
      <w:bookmarkStart w:id="0" w:name="_GoBack"/>
      <w:bookmarkEnd w:id="0"/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InVivo”. Kieruje zespołem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specjalistów, zajmujących się zaburzeniami zdrowia, które maja wpływ na płodność kobiety i mężczyzny. Prowadzone w zespole leczenie jest oparte na wykorzystywaniu wszelkich dostępnych w medycynie metod: farmakologicznych, zabiegowych,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z wykorzystaniem obs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erwacji </w:t>
      </w:r>
      <w:proofErr w:type="spellStart"/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biowskaźników</w:t>
      </w:r>
      <w:proofErr w:type="spellEnd"/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płodności, a więc dopasowaniem postępowania medycznego do indywidualnego cyklu każdej pacjentki. Metoda obserwacji </w:t>
      </w:r>
      <w:proofErr w:type="spellStart"/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InVivo</w:t>
      </w:r>
      <w:proofErr w:type="spellEnd"/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stanowi owoc badań naukowych nad cyklem kobiecym prowadzonych w ramach pracy naukowej na Gdańskim Uniwersytecie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Medycznym </w:t>
      </w:r>
      <w:r w:rsidR="006A3E9E">
        <w:rPr>
          <w:rFonts w:ascii="Arial" w:eastAsia="Times New Roman" w:hAnsi="Arial" w:cs="Arial"/>
          <w:color w:val="2D2D2D"/>
          <w:sz w:val="20"/>
          <w:szCs w:val="20"/>
          <w:lang w:eastAsia="pl-PL"/>
        </w:rPr>
        <w:br/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i pracy klinicznej z pacjentkami. Jest dotychczas jedyną </w:t>
      </w:r>
      <w:r w:rsidR="006A3E9E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współczesną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metodą obserwacji </w:t>
      </w:r>
      <w:r w:rsidR="006A3E9E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dwóch </w:t>
      </w:r>
      <w:proofErr w:type="spellStart"/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biowskaźników</w:t>
      </w:r>
      <w:proofErr w:type="spellEnd"/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płodności opracowaną na własnym materiale klinicznym i opublikowaną w recenzowanej pozycji naukowej pt. "Biowskaźiki płodności wg metody InVivo".</w:t>
      </w:r>
    </w:p>
    <w:p w:rsidR="00E41CD2" w:rsidRPr="008D2FB1" w:rsidRDefault="0051769F" w:rsidP="008D2FB1">
      <w:pPr>
        <w:shd w:val="clear" w:color="FFFFFF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Dr Kicińska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, jako specjalista chorób wewnętrznych, immunolog kliniczny, po wielu latach pracy szpitalnej na oddziale internistycznym, transplantologii nerek i dializ, posiada bogate doświadczenie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w leczeniu ogólnoustrojowych zaburzeń zdrowia i ich wpływie na sferę p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łodności. Immunologiczne aspekty leczenia niepłodności zajmują szczególne miejsce w dotychczasowej praktyce lekarskiej. Od wielu lat zajmuje się kobietami z zaburzeniami miesiączkowania, niepłodnymi parami, uczy studentów medycyny i innych kierunków, fizjo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logii płodności. Jest twórcą i pomysłodawca nowego przedmiotu dla studentów medycyny: Fizjologiczne Metody Rozpoznawania Płodności na Gdańskim Uniwersytecie Medycznym. Zajęcia z fizjologii płodności prowadzi także w ramach fakultetu dla wszystkich studentó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w GUMedu.</w:t>
      </w:r>
    </w:p>
    <w:p w:rsidR="00E41CD2" w:rsidRPr="008D2FB1" w:rsidRDefault="0051769F" w:rsidP="008D2FB1">
      <w:pPr>
        <w:shd w:val="clear" w:color="FFFFFF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Jest autorką wielu publikacji naukowych i popularno-naukowych w dziedzinie medy</w:t>
      </w:r>
      <w:r w:rsid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cyny prokreacji. Brała udział </w:t>
      </w:r>
      <w:r w:rsid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br/>
        <w:t xml:space="preserve">w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licznych audycjach, zarówno radiowych, jak i telewizyjnych oraz debatach publicznych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br/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w Radzie Miasta Gdańska i Chojnic, dotyczących le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czenia niepłodności. Wykładowczyni na konferencjach </w:t>
      </w:r>
      <w:r w:rsid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br/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i sympozjach popularno-naukowych oraz naukowych dla lekarzy, m.in. na ogólnopolskiej konferencji dla lekarzy – „Immunologia rozrodu” oraz „Prenatalia” – międzynarodowej konferencji dla ginekologów, położn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ików i neonatologów oraz lekarzy zajmujących się dziedziną rozrodu i perinatologii. Popularyzatorka zachowań prozdrowotnych wśród młodzieży, m.in. przez przeprowadzanie projektów edukacyjnych w szkołach gdańskich oraz udziału </w:t>
      </w:r>
      <w:r w:rsidRPr="008D2FB1">
        <w:rPr>
          <w:rFonts w:ascii="Arial" w:hAnsi="Arial" w:cs="Arial"/>
          <w:color w:val="2D2D2D"/>
          <w:sz w:val="20"/>
          <w:szCs w:val="20"/>
          <w:shd w:val="clear" w:color="FFFFFF" w:fill="FFFFFF"/>
        </w:rPr>
        <w:t>w licznych inicjatywach rządow</w:t>
      </w:r>
      <w:r w:rsidRPr="008D2FB1">
        <w:rPr>
          <w:rFonts w:ascii="Arial" w:hAnsi="Arial" w:cs="Arial"/>
          <w:color w:val="2D2D2D"/>
          <w:sz w:val="20"/>
          <w:szCs w:val="20"/>
          <w:shd w:val="clear" w:color="FFFFFF" w:fill="FFFFFF"/>
        </w:rPr>
        <w:t xml:space="preserve">ych i pozarządowych, m.in. w  projekcie edukacji zdrowotnej i profilaktyki zachowań ryzykownych w szkołach ponadgimnazjalnych </w:t>
      </w:r>
      <w:r w:rsid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organizowanym przez </w:t>
      </w:r>
      <w:r w:rsidRPr="008D2FB1">
        <w:rPr>
          <w:rFonts w:ascii="Arial" w:hAnsi="Arial" w:cs="Arial"/>
          <w:color w:val="2D2D2D"/>
          <w:sz w:val="20"/>
          <w:szCs w:val="20"/>
          <w:shd w:val="clear" w:color="FFFFFF" w:fill="FFFFFF"/>
        </w:rPr>
        <w:t xml:space="preserve">Ministerstwo Zdrowia w ramach Narodowego Programu Zdrowia na lata 2016-2020., dla nauczycieli i tutorów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(web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inar nt. „Antykoncepcja w kontekście zdrowia prokreacyjnego” ).</w:t>
      </w:r>
    </w:p>
    <w:p w:rsidR="00E41CD2" w:rsidRPr="008D2FB1" w:rsidRDefault="00E41CD2" w:rsidP="008D2FB1">
      <w:pPr>
        <w:shd w:val="clear" w:color="FFFFFF" w:fill="FFFFFF"/>
        <w:spacing w:after="0"/>
        <w:jc w:val="both"/>
        <w:rPr>
          <w:rFonts w:ascii="Arial" w:hAnsi="Arial" w:cs="Arial"/>
          <w:sz w:val="20"/>
          <w:szCs w:val="20"/>
        </w:rPr>
      </w:pPr>
    </w:p>
    <w:p w:rsidR="00E41CD2" w:rsidRPr="008D2FB1" w:rsidRDefault="0051769F" w:rsidP="008D2FB1">
      <w:pPr>
        <w:shd w:val="clear" w:color="FFFFFF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Wraz z mężem Krzysztofem, także lekarzem, doktorem nauk medycznych, specjalistą laryngologii, nauczycielem NPR-u są małżeństwem od 22 lat, mają pięcioro dzieci. Zaraz po ślubie, jeszcze jako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studenckie małżeństwo, rozpoczęli pracę w Poradni Rodzinnej, ucząc obserwacji cyklu przez ponad 10 lat w rodzinnej parafii w Gdańsku. Wspólnie założyli i prowadzą Podmiot Leczniczy InVivo </w:t>
      </w:r>
      <w:r w:rsidRPr="008D2FB1">
        <w:rPr>
          <w:rFonts w:ascii="Arial" w:eastAsia="Times New Roman" w:hAnsi="Arial" w:cs="Arial"/>
          <w:i/>
          <w:iCs/>
          <w:color w:val="2D2D2D"/>
          <w:sz w:val="20"/>
          <w:szCs w:val="20"/>
          <w:lang w:eastAsia="pl-PL"/>
        </w:rPr>
        <w:t>Medical Clinic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 oraz Fundację o tej samej nazwie, której celem jest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szerzenie informacji i edukacji o wartości ludzkiego życia oraz możliwości bardzo skutecznego leczenia zaburzeń płodności wg najwyższych standardów medycznych, ale z poszanowaniem życia od poczęcia, i z wykluczeniem metod wspomaganego rozrodu.</w:t>
      </w:r>
    </w:p>
    <w:p w:rsidR="00E41CD2" w:rsidRPr="008D2FB1" w:rsidRDefault="0051769F" w:rsidP="008D2FB1">
      <w:pPr>
        <w:shd w:val="clear" w:color="FFFFFF" w:fill="FFFFFF"/>
        <w:spacing w:after="0"/>
        <w:jc w:val="both"/>
        <w:rPr>
          <w:rFonts w:ascii="Arial" w:hAnsi="Arial" w:cs="Arial"/>
          <w:sz w:val="20"/>
          <w:szCs w:val="20"/>
        </w:rPr>
      </w:pP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Są laureatam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i prestiżowej nagrody </w:t>
      </w:r>
      <w:r w:rsidRPr="008D2FB1">
        <w:rPr>
          <w:rFonts w:ascii="Arial" w:hAnsi="Arial" w:cs="Arial"/>
          <w:sz w:val="20"/>
          <w:szCs w:val="20"/>
        </w:rPr>
        <w:t>PRO ECCLESIA ET POPULO</w:t>
      </w:r>
      <w:r w:rsidRPr="008D2FB1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 xml:space="preserve">2020 oraz Nagrody Okręgowej Izby Lekarskiej </w:t>
      </w:r>
      <w:r w:rsid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br/>
      </w:r>
      <w:r w:rsidRPr="008D2FB1">
        <w:rPr>
          <w:rFonts w:ascii="Arial" w:eastAsia="Times New Roman" w:hAnsi="Arial" w:cs="Arial"/>
          <w:color w:val="2D2D2D"/>
          <w:sz w:val="20"/>
          <w:szCs w:val="20"/>
          <w:lang w:eastAsia="pl-PL"/>
        </w:rPr>
        <w:t>w Gdańsku im. Dr Aleksandry Gabrysiak 2021.</w:t>
      </w:r>
    </w:p>
    <w:p w:rsidR="00E41CD2" w:rsidRPr="008D2FB1" w:rsidRDefault="00E41CD2" w:rsidP="008D2FB1">
      <w:pPr>
        <w:spacing w:line="360" w:lineRule="auto"/>
        <w:jc w:val="both"/>
        <w:rPr>
          <w:rFonts w:ascii="Arial" w:hAnsi="Arial" w:cs="Arial"/>
        </w:rPr>
      </w:pPr>
    </w:p>
    <w:p w:rsidR="008D2FB1" w:rsidRDefault="0051769F" w:rsidP="008D2FB1">
      <w:pPr>
        <w:spacing w:line="360" w:lineRule="auto"/>
        <w:jc w:val="both"/>
        <w:rPr>
          <w:rFonts w:ascii="Arial" w:hAnsi="Arial" w:cs="Arial"/>
          <w:b/>
          <w:bCs/>
          <w:color w:val="FF0000"/>
          <w:lang w:val="en-US"/>
        </w:rPr>
      </w:pPr>
      <w:r w:rsidRPr="008D2FB1">
        <w:rPr>
          <w:rFonts w:ascii="Arial" w:hAnsi="Arial" w:cs="Arial"/>
          <w:b/>
          <w:bCs/>
          <w:color w:val="FF0000"/>
          <w:lang w:val="en-US"/>
        </w:rPr>
        <w:lastRenderedPageBreak/>
        <w:t xml:space="preserve">Wykłady stanowią nierozerwalną całość. Udział w nich jest bezpłatny. Prosimy o złożenie dobrowolnej ofiary na rzecz Fundacji, </w:t>
      </w:r>
      <w:proofErr w:type="spellStart"/>
      <w:r w:rsidRPr="008D2FB1">
        <w:rPr>
          <w:rFonts w:ascii="Arial" w:hAnsi="Arial" w:cs="Arial"/>
          <w:b/>
          <w:bCs/>
          <w:color w:val="FF0000"/>
          <w:lang w:val="en-US"/>
        </w:rPr>
        <w:t>której</w:t>
      </w:r>
      <w:proofErr w:type="spellEnd"/>
      <w:r w:rsidRPr="008D2FB1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Pr="008D2FB1">
        <w:rPr>
          <w:rFonts w:ascii="Arial" w:hAnsi="Arial" w:cs="Arial"/>
          <w:b/>
          <w:bCs/>
          <w:color w:val="FF0000"/>
          <w:lang w:val="en-US"/>
        </w:rPr>
        <w:t>dr</w:t>
      </w:r>
      <w:proofErr w:type="spellEnd"/>
      <w:r w:rsidRPr="008D2FB1">
        <w:rPr>
          <w:rFonts w:ascii="Arial" w:hAnsi="Arial" w:cs="Arial"/>
          <w:b/>
          <w:bCs/>
          <w:color w:val="FF0000"/>
          <w:lang w:val="en-US"/>
        </w:rPr>
        <w:t xml:space="preserve"> Aleksandra </w:t>
      </w:r>
      <w:r w:rsidR="008D2FB1">
        <w:rPr>
          <w:rFonts w:ascii="Arial" w:hAnsi="Arial" w:cs="Arial"/>
          <w:b/>
          <w:bCs/>
          <w:color w:val="FF0000"/>
          <w:lang w:val="en-US"/>
        </w:rPr>
        <w:t xml:space="preserve">Maria </w:t>
      </w:r>
      <w:proofErr w:type="spellStart"/>
      <w:r w:rsidR="008D2FB1">
        <w:rPr>
          <w:rFonts w:ascii="Arial" w:hAnsi="Arial" w:cs="Arial"/>
          <w:b/>
          <w:bCs/>
          <w:color w:val="FF0000"/>
          <w:lang w:val="en-US"/>
        </w:rPr>
        <w:t>Kicińska</w:t>
      </w:r>
      <w:proofErr w:type="spellEnd"/>
      <w:r w:rsidRPr="008D2FB1">
        <w:rPr>
          <w:rFonts w:ascii="Arial" w:hAnsi="Arial" w:cs="Arial"/>
          <w:b/>
          <w:bCs/>
          <w:color w:val="FF0000"/>
          <w:lang w:val="en-US"/>
        </w:rPr>
        <w:t xml:space="preserve"> jest </w:t>
      </w:r>
      <w:proofErr w:type="spellStart"/>
      <w:r w:rsidRPr="008D2FB1">
        <w:rPr>
          <w:rFonts w:ascii="Arial" w:hAnsi="Arial" w:cs="Arial"/>
          <w:b/>
          <w:bCs/>
          <w:color w:val="FF0000"/>
          <w:lang w:val="en-US"/>
        </w:rPr>
        <w:t>prezesem</w:t>
      </w:r>
      <w:proofErr w:type="spellEnd"/>
      <w:r w:rsidRPr="008D2FB1">
        <w:rPr>
          <w:rFonts w:ascii="Arial" w:hAnsi="Arial" w:cs="Arial"/>
          <w:b/>
          <w:bCs/>
          <w:color w:val="FF0000"/>
          <w:lang w:val="en-US"/>
        </w:rPr>
        <w:t xml:space="preserve">. Szczegółowe </w:t>
      </w:r>
      <w:proofErr w:type="spellStart"/>
      <w:r w:rsidRPr="008D2FB1">
        <w:rPr>
          <w:rFonts w:ascii="Arial" w:hAnsi="Arial" w:cs="Arial"/>
          <w:b/>
          <w:bCs/>
          <w:color w:val="FF0000"/>
          <w:lang w:val="en-US"/>
        </w:rPr>
        <w:t>informacje</w:t>
      </w:r>
      <w:proofErr w:type="spellEnd"/>
      <w:r w:rsidRPr="008D2FB1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Pr="008D2FB1">
        <w:rPr>
          <w:rFonts w:ascii="Arial" w:hAnsi="Arial" w:cs="Arial"/>
          <w:b/>
          <w:bCs/>
          <w:color w:val="FF0000"/>
          <w:lang w:val="en-US"/>
        </w:rPr>
        <w:t>podamy</w:t>
      </w:r>
      <w:proofErr w:type="spellEnd"/>
      <w:r w:rsidRPr="008D2FB1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Pr="008D2FB1">
        <w:rPr>
          <w:rFonts w:ascii="Arial" w:hAnsi="Arial" w:cs="Arial"/>
          <w:b/>
          <w:bCs/>
          <w:color w:val="FF0000"/>
          <w:lang w:val="en-US"/>
        </w:rPr>
        <w:t>podczas</w:t>
      </w:r>
      <w:proofErr w:type="spellEnd"/>
      <w:r w:rsidRPr="008D2FB1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Pr="008D2FB1">
        <w:rPr>
          <w:rFonts w:ascii="Arial" w:hAnsi="Arial" w:cs="Arial"/>
          <w:b/>
          <w:bCs/>
          <w:color w:val="FF0000"/>
          <w:lang w:val="en-US"/>
        </w:rPr>
        <w:t>rejestracji</w:t>
      </w:r>
      <w:proofErr w:type="spellEnd"/>
      <w:r w:rsidR="008D2FB1">
        <w:rPr>
          <w:rFonts w:ascii="Arial" w:hAnsi="Arial" w:cs="Arial"/>
          <w:b/>
          <w:bCs/>
          <w:color w:val="FF0000"/>
          <w:lang w:val="en-US"/>
        </w:rPr>
        <w:t xml:space="preserve">. </w:t>
      </w:r>
      <w:r w:rsidR="006A3E9E">
        <w:rPr>
          <w:rFonts w:ascii="Arial" w:hAnsi="Arial" w:cs="Arial"/>
          <w:b/>
          <w:bCs/>
          <w:color w:val="FF0000"/>
          <w:lang w:val="en-US"/>
        </w:rPr>
        <w:t xml:space="preserve">Na </w:t>
      </w:r>
      <w:proofErr w:type="spellStart"/>
      <w:r w:rsidR="006A3E9E">
        <w:rPr>
          <w:rFonts w:ascii="Arial" w:hAnsi="Arial" w:cs="Arial"/>
          <w:b/>
          <w:bCs/>
          <w:color w:val="FF0000"/>
          <w:lang w:val="en-US"/>
        </w:rPr>
        <w:t>wykład</w:t>
      </w:r>
      <w:proofErr w:type="spellEnd"/>
      <w:r w:rsidR="006A3E9E">
        <w:rPr>
          <w:rFonts w:ascii="Arial" w:hAnsi="Arial" w:cs="Arial"/>
          <w:b/>
          <w:bCs/>
          <w:color w:val="FF0000"/>
          <w:lang w:val="en-US"/>
        </w:rPr>
        <w:t xml:space="preserve">, do </w:t>
      </w:r>
      <w:proofErr w:type="spellStart"/>
      <w:r w:rsidR="006A3E9E">
        <w:rPr>
          <w:rFonts w:ascii="Arial" w:hAnsi="Arial" w:cs="Arial"/>
          <w:b/>
          <w:bCs/>
          <w:color w:val="FF0000"/>
          <w:lang w:val="en-US"/>
        </w:rPr>
        <w:t>pokoju</w:t>
      </w:r>
      <w:proofErr w:type="spellEnd"/>
      <w:r w:rsidR="006A3E9E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="006A3E9E">
        <w:rPr>
          <w:rFonts w:ascii="Arial" w:hAnsi="Arial" w:cs="Arial"/>
          <w:b/>
          <w:bCs/>
          <w:color w:val="FF0000"/>
          <w:lang w:val="en-US"/>
        </w:rPr>
        <w:t>gościnnego</w:t>
      </w:r>
      <w:proofErr w:type="spellEnd"/>
      <w:r w:rsidR="006A3E9E">
        <w:rPr>
          <w:rFonts w:ascii="Arial" w:hAnsi="Arial" w:cs="Arial"/>
          <w:b/>
          <w:bCs/>
          <w:color w:val="FF0000"/>
          <w:lang w:val="en-US"/>
        </w:rPr>
        <w:t xml:space="preserve">, </w:t>
      </w:r>
      <w:proofErr w:type="spellStart"/>
      <w:r w:rsidR="006A3E9E">
        <w:rPr>
          <w:rFonts w:ascii="Arial" w:hAnsi="Arial" w:cs="Arial"/>
          <w:b/>
          <w:bCs/>
          <w:color w:val="FF0000"/>
          <w:lang w:val="en-US"/>
        </w:rPr>
        <w:t>będą</w:t>
      </w:r>
      <w:proofErr w:type="spellEnd"/>
      <w:r w:rsidR="006A3E9E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="006A3E9E">
        <w:rPr>
          <w:rFonts w:ascii="Arial" w:hAnsi="Arial" w:cs="Arial"/>
          <w:b/>
          <w:bCs/>
          <w:color w:val="FF0000"/>
          <w:lang w:val="en-US"/>
        </w:rPr>
        <w:t>wpuszczane</w:t>
      </w:r>
      <w:proofErr w:type="spellEnd"/>
      <w:r w:rsidR="006A3E9E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="006A3E9E">
        <w:rPr>
          <w:rFonts w:ascii="Arial" w:hAnsi="Arial" w:cs="Arial"/>
          <w:b/>
          <w:bCs/>
          <w:color w:val="FF0000"/>
          <w:lang w:val="en-US"/>
        </w:rPr>
        <w:t>osoby</w:t>
      </w:r>
      <w:proofErr w:type="spellEnd"/>
      <w:r w:rsidR="006A3E9E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="006A3E9E">
        <w:rPr>
          <w:rFonts w:ascii="Arial" w:hAnsi="Arial" w:cs="Arial"/>
          <w:b/>
          <w:bCs/>
          <w:color w:val="FF0000"/>
          <w:lang w:val="en-US"/>
        </w:rPr>
        <w:t>tylko</w:t>
      </w:r>
      <w:proofErr w:type="spellEnd"/>
      <w:r w:rsidR="006A3E9E">
        <w:rPr>
          <w:rFonts w:ascii="Arial" w:hAnsi="Arial" w:cs="Arial"/>
          <w:b/>
          <w:bCs/>
          <w:color w:val="FF0000"/>
          <w:lang w:val="en-US"/>
        </w:rPr>
        <w:t xml:space="preserve"> do 5 min od </w:t>
      </w:r>
      <w:proofErr w:type="spellStart"/>
      <w:r w:rsidR="006A3E9E">
        <w:rPr>
          <w:rFonts w:ascii="Arial" w:hAnsi="Arial" w:cs="Arial"/>
          <w:b/>
          <w:bCs/>
          <w:color w:val="FF0000"/>
          <w:lang w:val="en-US"/>
        </w:rPr>
        <w:t>rozpoczęcia</w:t>
      </w:r>
      <w:proofErr w:type="spellEnd"/>
      <w:r w:rsidR="006A3E9E">
        <w:rPr>
          <w:rFonts w:ascii="Arial" w:hAnsi="Arial" w:cs="Arial"/>
          <w:b/>
          <w:bCs/>
          <w:color w:val="FF0000"/>
          <w:lang w:val="en-US"/>
        </w:rPr>
        <w:t xml:space="preserve"> </w:t>
      </w:r>
      <w:proofErr w:type="spellStart"/>
      <w:r w:rsidR="006A3E9E">
        <w:rPr>
          <w:rFonts w:ascii="Arial" w:hAnsi="Arial" w:cs="Arial"/>
          <w:b/>
          <w:bCs/>
          <w:color w:val="FF0000"/>
          <w:lang w:val="en-US"/>
        </w:rPr>
        <w:t>wykładu</w:t>
      </w:r>
      <w:proofErr w:type="spellEnd"/>
      <w:r w:rsidR="006A3E9E">
        <w:rPr>
          <w:rFonts w:ascii="Arial" w:hAnsi="Arial" w:cs="Arial"/>
          <w:b/>
          <w:bCs/>
          <w:color w:val="FF0000"/>
          <w:lang w:val="en-US"/>
        </w:rPr>
        <w:t>.</w:t>
      </w:r>
    </w:p>
    <w:p w:rsidR="00E41CD2" w:rsidRPr="008D2FB1" w:rsidRDefault="008D2FB1" w:rsidP="008D2F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</w:t>
      </w:r>
      <w:r>
        <w:rPr>
          <w:rFonts w:ascii="Arial" w:hAnsi="Arial" w:cs="Arial"/>
          <w:b/>
          <w:sz w:val="20"/>
          <w:szCs w:val="20"/>
        </w:rPr>
        <w:t>żliwość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zadawania</w:t>
      </w:r>
      <w:r>
        <w:rPr>
          <w:rFonts w:ascii="Arial" w:hAnsi="Arial" w:cs="Arial"/>
          <w:b/>
          <w:sz w:val="20"/>
          <w:szCs w:val="20"/>
        </w:rPr>
        <w:t xml:space="preserve"> pytań po zakończeniu wykładu.</w:t>
      </w:r>
    </w:p>
    <w:p w:rsidR="00E41CD2" w:rsidRPr="008D2FB1" w:rsidRDefault="0051769F" w:rsidP="008D2FB1">
      <w:pPr>
        <w:spacing w:line="360" w:lineRule="auto"/>
        <w:jc w:val="both"/>
        <w:rPr>
          <w:rFonts w:ascii="Arial" w:hAnsi="Arial" w:cs="Arial"/>
          <w:lang w:val="en-US"/>
        </w:rPr>
      </w:pPr>
      <w:r w:rsidRPr="008D2FB1">
        <w:rPr>
          <w:rFonts w:ascii="Arial" w:hAnsi="Arial" w:cs="Arial"/>
          <w:lang w:val="en-US"/>
        </w:rPr>
        <w:t>Zapisy: biuro@kodr.pl do dnia 9 cze</w:t>
      </w:r>
      <w:r w:rsidRPr="008D2FB1">
        <w:rPr>
          <w:rFonts w:ascii="Arial" w:hAnsi="Arial" w:cs="Arial"/>
          <w:lang w:val="en-US"/>
        </w:rPr>
        <w:t xml:space="preserve">rwca. Przy zapisach prosimy o podanie następujących danych: imię i nazwisko, telefon, e-mail, diecezja, w której posługuje jako doradca życia rodzinnego. </w:t>
      </w:r>
    </w:p>
    <w:p w:rsidR="00E41CD2" w:rsidRPr="008D2FB1" w:rsidRDefault="0051769F" w:rsidP="008D2FB1">
      <w:pPr>
        <w:shd w:val="clear" w:color="FFFFFF" w:fill="FFFFFF"/>
        <w:spacing w:after="0" w:line="240" w:lineRule="auto"/>
        <w:jc w:val="both"/>
        <w:rPr>
          <w:rFonts w:ascii="Arial" w:hAnsi="Arial" w:cs="Arial"/>
        </w:rPr>
      </w:pPr>
      <w:r w:rsidRPr="008D2FB1">
        <w:rPr>
          <w:rFonts w:ascii="Arial" w:hAnsi="Arial" w:cs="Arial"/>
          <w:b/>
          <w:bCs/>
          <w:sz w:val="20"/>
          <w:szCs w:val="20"/>
        </w:rPr>
        <w:t>Nagrywanie, odtwarzanie poza wyznaczonym czasem realnego webinaru, kopiowanie treści jest objęte praw</w:t>
      </w:r>
      <w:r w:rsidRPr="008D2FB1">
        <w:rPr>
          <w:rFonts w:ascii="Arial" w:hAnsi="Arial" w:cs="Arial"/>
          <w:b/>
          <w:bCs/>
          <w:sz w:val="20"/>
          <w:szCs w:val="20"/>
        </w:rPr>
        <w:t>ami autorskimi w ramach przepisów prawnych i zgodnie z nimi podlega ochronie dóbr osobistych.</w:t>
      </w:r>
      <w:r w:rsidRPr="008D2FB1">
        <w:rPr>
          <w:rFonts w:ascii="Arial" w:hAnsi="Arial" w:cs="Arial"/>
          <w:b/>
          <w:bCs/>
          <w:sz w:val="20"/>
          <w:szCs w:val="20"/>
        </w:rPr>
        <w:br/>
      </w:r>
      <w:r w:rsidRPr="008D2FB1">
        <w:rPr>
          <w:rFonts w:ascii="Arial" w:hAnsi="Arial" w:cs="Arial"/>
          <w:b/>
          <w:bCs/>
          <w:sz w:val="20"/>
          <w:szCs w:val="20"/>
        </w:rPr>
        <w:t>(Dz. U. 1994 Nr 24 poz. 83 ).</w:t>
      </w:r>
    </w:p>
    <w:p w:rsidR="00E41CD2" w:rsidRPr="008D2FB1" w:rsidRDefault="00E41CD2" w:rsidP="008D2FB1">
      <w:pPr>
        <w:shd w:val="clear" w:color="FFFFFF" w:fill="FFFFFF"/>
        <w:spacing w:after="0" w:line="240" w:lineRule="auto"/>
        <w:jc w:val="both"/>
        <w:rPr>
          <w:rFonts w:ascii="Arial" w:hAnsi="Arial" w:cs="Arial"/>
        </w:rPr>
      </w:pPr>
    </w:p>
    <w:p w:rsidR="00E41CD2" w:rsidRPr="008D2FB1" w:rsidRDefault="00E41CD2" w:rsidP="008D2FB1">
      <w:pPr>
        <w:spacing w:line="360" w:lineRule="auto"/>
        <w:jc w:val="both"/>
        <w:rPr>
          <w:rFonts w:ascii="Arial" w:hAnsi="Arial" w:cs="Arial"/>
        </w:rPr>
      </w:pPr>
    </w:p>
    <w:p w:rsidR="00E41CD2" w:rsidRPr="008D2FB1" w:rsidRDefault="00E41CD2" w:rsidP="008D2FB1">
      <w:pPr>
        <w:spacing w:line="360" w:lineRule="auto"/>
        <w:jc w:val="both"/>
        <w:rPr>
          <w:rFonts w:ascii="Arial" w:hAnsi="Arial" w:cs="Arial"/>
        </w:rPr>
      </w:pPr>
    </w:p>
    <w:p w:rsidR="00E41CD2" w:rsidRPr="008D2FB1" w:rsidRDefault="00E41CD2" w:rsidP="008D2FB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E41CD2" w:rsidRPr="008D2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15A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01462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1C86310"/>
    <w:lvl w:ilvl="0" w:tplc="5BB83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D2"/>
    <w:rsid w:val="0051769F"/>
    <w:rsid w:val="006A3E9E"/>
    <w:rsid w:val="008D2FB1"/>
    <w:rsid w:val="00E4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9109e31gwpf93200f8gwpf93200f8msonormal">
    <w:name w:val="gwpd9109e31_gwpf93200f8_gwpf93200f8_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9109e31size">
    <w:name w:val="gwpd9109e31_size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D2F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d9109e31gwpf93200f8gwpf93200f8msonormal">
    <w:name w:val="gwpd9109e31_gwpf93200f8_gwpf93200f8_msonormal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d9109e31size">
    <w:name w:val="gwpd9109e31_size"/>
    <w:basedOn w:val="Domylnaczcionkaakapitu"/>
  </w:style>
  <w:style w:type="paragraph" w:styleId="Tekstprzypisukocowego">
    <w:name w:val="endnote text"/>
    <w:basedOn w:val="Normalny"/>
    <w:link w:val="Tekstprzypisukocow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rPr>
      <w:vertAlign w:val="superscript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D2F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1073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3</cp:revision>
  <dcterms:created xsi:type="dcterms:W3CDTF">2022-06-02T15:46:00Z</dcterms:created>
  <dcterms:modified xsi:type="dcterms:W3CDTF">2022-06-02T16:02:00Z</dcterms:modified>
</cp:coreProperties>
</file>